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D0C09" w14:textId="77777777" w:rsidR="005525C2" w:rsidRDefault="005525C2" w:rsidP="00826A7A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7EC803E" w14:textId="1292256E" w:rsidR="004A5F95" w:rsidRDefault="004A5F95" w:rsidP="004A5F95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 xml:space="preserve">FISCAIS DE </w:t>
      </w:r>
      <w:r>
        <w:rPr>
          <w:rFonts w:ascii="Arial" w:hAnsi="Arial" w:cs="Arial"/>
          <w:b/>
          <w:bCs/>
          <w:color w:val="000000"/>
          <w:sz w:val="20"/>
          <w:szCs w:val="20"/>
        </w:rPr>
        <w:t>CONTRATOS DA PREFEITURA MUNICIPAL DE PORTO DA FOLHA – OUTUBRO DE 2024</w:t>
      </w:r>
    </w:p>
    <w:p w14:paraId="370085F1" w14:textId="77777777" w:rsidR="004A5F95" w:rsidRDefault="004A5F95" w:rsidP="004A5F95">
      <w:pPr>
        <w:jc w:val="center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2A1F49F7" w14:textId="77777777" w:rsidR="004A5F95" w:rsidRPr="00C3780B" w:rsidRDefault="004A5F95" w:rsidP="004A5F95">
      <w:pPr>
        <w:jc w:val="center"/>
        <w:rPr>
          <w:rFonts w:ascii="Arial" w:hAnsi="Arial" w:cs="Arial"/>
          <w:i/>
          <w:iCs/>
          <w:color w:val="000000"/>
          <w:sz w:val="20"/>
          <w:szCs w:val="20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t>NÃO HOUVE MOVIMENTAÇÃO DE CONTRATOS NESTE PERÍODO.</w:t>
      </w:r>
    </w:p>
    <w:p w14:paraId="07938689" w14:textId="77777777" w:rsidR="004A5F95" w:rsidRDefault="004A5F95" w:rsidP="006F1012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E8FA652" w14:textId="77777777" w:rsidR="004A5F95" w:rsidRDefault="004A5F95" w:rsidP="006F1012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45E1204F" w14:textId="419CFC81" w:rsidR="006F1012" w:rsidRDefault="006F1012" w:rsidP="006F1012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 xml:space="preserve">FISCAIS DE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ADITIVOS DA PREFEITURA MUNICIPAL DE PORTO DA FOLHA – </w:t>
      </w:r>
      <w:r w:rsidR="0070706F">
        <w:rPr>
          <w:rFonts w:ascii="Arial" w:hAnsi="Arial" w:cs="Arial"/>
          <w:b/>
          <w:bCs/>
          <w:color w:val="000000"/>
          <w:sz w:val="20"/>
          <w:szCs w:val="20"/>
        </w:rPr>
        <w:t>OUTUBRO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DE 2024</w:t>
      </w:r>
    </w:p>
    <w:tbl>
      <w:tblPr>
        <w:tblStyle w:val="Tabelacomgrade"/>
        <w:tblW w:w="16302" w:type="dxa"/>
        <w:tblInd w:w="-1139" w:type="dxa"/>
        <w:tblLook w:val="04A0" w:firstRow="1" w:lastRow="0" w:firstColumn="1" w:lastColumn="0" w:noHBand="0" w:noVBand="1"/>
      </w:tblPr>
      <w:tblGrid>
        <w:gridCol w:w="3261"/>
        <w:gridCol w:w="3260"/>
        <w:gridCol w:w="3969"/>
        <w:gridCol w:w="2977"/>
        <w:gridCol w:w="1559"/>
        <w:gridCol w:w="1276"/>
      </w:tblGrid>
      <w:tr w:rsidR="006F1012" w:rsidRPr="004940DE" w14:paraId="3BD72A2D" w14:textId="77777777" w:rsidTr="00FE7DDD">
        <w:tc>
          <w:tcPr>
            <w:tcW w:w="3261" w:type="dxa"/>
            <w:shd w:val="clear" w:color="auto" w:fill="D9D9D9" w:themeFill="background1" w:themeFillShade="D9"/>
          </w:tcPr>
          <w:p w14:paraId="68A16238" w14:textId="77777777" w:rsidR="006F1012" w:rsidRPr="004940DE" w:rsidRDefault="006F1012" w:rsidP="006042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ADITIVO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1241F149" w14:textId="77777777" w:rsidR="006F1012" w:rsidRPr="004940DE" w:rsidRDefault="006F1012" w:rsidP="006042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14:paraId="06D2496D" w14:textId="77777777" w:rsidR="006F1012" w:rsidRPr="004940DE" w:rsidRDefault="006F1012" w:rsidP="006042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4C578E26" w14:textId="77777777" w:rsidR="006F1012" w:rsidRPr="004940DE" w:rsidRDefault="006F1012" w:rsidP="006042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55F52072" w14:textId="77777777" w:rsidR="006F1012" w:rsidRPr="004940DE" w:rsidRDefault="006F1012" w:rsidP="006042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37EA8AAF" w14:textId="77777777" w:rsidR="006F1012" w:rsidRPr="004940DE" w:rsidRDefault="006F1012" w:rsidP="006042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6F1012" w:rsidRPr="004940DE" w14:paraId="1E54FA93" w14:textId="77777777" w:rsidTr="00FE7DDD">
        <w:tc>
          <w:tcPr>
            <w:tcW w:w="3261" w:type="dxa"/>
          </w:tcPr>
          <w:p w14:paraId="4879C894" w14:textId="73DFF168" w:rsidR="006F1012" w:rsidRPr="00D403C0" w:rsidRDefault="00D403C0" w:rsidP="006042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03C0">
              <w:rPr>
                <w:rFonts w:ascii="Arial" w:hAnsi="Arial" w:cs="Arial"/>
                <w:sz w:val="20"/>
                <w:szCs w:val="20"/>
              </w:rPr>
              <w:t>1º Aditivo de Prazo e Valor ao Contrato 141/2023</w:t>
            </w:r>
          </w:p>
        </w:tc>
        <w:tc>
          <w:tcPr>
            <w:tcW w:w="3260" w:type="dxa"/>
          </w:tcPr>
          <w:p w14:paraId="0310B381" w14:textId="6377223F" w:rsidR="006F1012" w:rsidRPr="00D403C0" w:rsidRDefault="00D403C0" w:rsidP="006042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03C0">
              <w:rPr>
                <w:rFonts w:ascii="Arial" w:hAnsi="Arial" w:cs="Arial"/>
                <w:sz w:val="20"/>
                <w:szCs w:val="20"/>
              </w:rPr>
              <w:t>CLODUALDO CELESTINO NUNES &amp; CIA LTDA - ME</w:t>
            </w:r>
          </w:p>
        </w:tc>
        <w:tc>
          <w:tcPr>
            <w:tcW w:w="3969" w:type="dxa"/>
          </w:tcPr>
          <w:p w14:paraId="32C31842" w14:textId="05C2F491" w:rsidR="006F1012" w:rsidRPr="00D403C0" w:rsidRDefault="00D403C0" w:rsidP="006042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03C0">
              <w:rPr>
                <w:rFonts w:ascii="Arial" w:hAnsi="Arial" w:cs="Arial"/>
                <w:sz w:val="20"/>
                <w:szCs w:val="20"/>
              </w:rPr>
              <w:t>Contratação de empresa especializada na prestação de serviços de locação de veículo (Caminhão Pipa).</w:t>
            </w:r>
          </w:p>
        </w:tc>
        <w:tc>
          <w:tcPr>
            <w:tcW w:w="2977" w:type="dxa"/>
          </w:tcPr>
          <w:p w14:paraId="01865EE5" w14:textId="7653C424" w:rsidR="006F1012" w:rsidRPr="00D403C0" w:rsidRDefault="00D403C0" w:rsidP="006042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03C0">
              <w:rPr>
                <w:rFonts w:ascii="Arial" w:hAnsi="Arial" w:cs="Arial"/>
                <w:sz w:val="20"/>
                <w:szCs w:val="20"/>
              </w:rPr>
              <w:t>Cláudia Maria Azevedo Leite</w:t>
            </w:r>
          </w:p>
        </w:tc>
        <w:tc>
          <w:tcPr>
            <w:tcW w:w="1559" w:type="dxa"/>
          </w:tcPr>
          <w:p w14:paraId="1AF3232D" w14:textId="539212E7" w:rsidR="006F1012" w:rsidRPr="00D403C0" w:rsidRDefault="00D403C0" w:rsidP="006042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03C0">
              <w:rPr>
                <w:rFonts w:ascii="Arial" w:hAnsi="Arial" w:cs="Arial"/>
                <w:sz w:val="20"/>
                <w:szCs w:val="20"/>
              </w:rPr>
              <w:t>02/10/2024</w:t>
            </w:r>
          </w:p>
        </w:tc>
        <w:tc>
          <w:tcPr>
            <w:tcW w:w="1276" w:type="dxa"/>
          </w:tcPr>
          <w:p w14:paraId="7C9940B9" w14:textId="77777777" w:rsidR="006F1012" w:rsidRPr="00D403C0" w:rsidRDefault="006F1012" w:rsidP="006042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03C0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D403C0" w:rsidRPr="004940DE" w14:paraId="55899986" w14:textId="77777777" w:rsidTr="00FE7DDD">
        <w:tc>
          <w:tcPr>
            <w:tcW w:w="3261" w:type="dxa"/>
          </w:tcPr>
          <w:p w14:paraId="37B329D5" w14:textId="37E6E239" w:rsidR="00D403C0" w:rsidRPr="004940DE" w:rsidRDefault="00D403C0" w:rsidP="00D403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03C0">
              <w:rPr>
                <w:rFonts w:ascii="Arial" w:hAnsi="Arial" w:cs="Arial"/>
                <w:sz w:val="20"/>
                <w:szCs w:val="20"/>
              </w:rPr>
              <w:t>3º Aditivo de Prazo ao Contrato 076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Pr="00D403C0">
              <w:rPr>
                <w:rFonts w:ascii="Arial" w:hAnsi="Arial" w:cs="Arial"/>
                <w:sz w:val="20"/>
                <w:szCs w:val="20"/>
              </w:rPr>
              <w:t>2023</w:t>
            </w:r>
          </w:p>
        </w:tc>
        <w:tc>
          <w:tcPr>
            <w:tcW w:w="3260" w:type="dxa"/>
          </w:tcPr>
          <w:p w14:paraId="6F58A678" w14:textId="099489A4" w:rsidR="00D403C0" w:rsidRPr="004940DE" w:rsidRDefault="00D403C0" w:rsidP="00D403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03C0">
              <w:rPr>
                <w:rFonts w:ascii="Arial" w:hAnsi="Arial" w:cs="Arial"/>
                <w:sz w:val="20"/>
                <w:szCs w:val="20"/>
              </w:rPr>
              <w:t>RCS CONSTRUTORA LTDA - ME</w:t>
            </w:r>
          </w:p>
        </w:tc>
        <w:tc>
          <w:tcPr>
            <w:tcW w:w="3969" w:type="dxa"/>
          </w:tcPr>
          <w:p w14:paraId="36F73E7C" w14:textId="6ACCFC97" w:rsidR="00D403C0" w:rsidRPr="001524C8" w:rsidRDefault="00D403C0" w:rsidP="00D403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03C0">
              <w:rPr>
                <w:rFonts w:ascii="Arial" w:hAnsi="Arial" w:cs="Arial"/>
                <w:sz w:val="20"/>
                <w:szCs w:val="20"/>
              </w:rPr>
              <w:t>Reforma da Orla da Ilha do Ouro do Município de Porto da Folha/SE, 1º Etapa – Repasse MTUR nº 847756/2017 – Operação 1037625-59 – Programa Apoio a Projetos de Infraestrutura Turística.</w:t>
            </w:r>
          </w:p>
        </w:tc>
        <w:tc>
          <w:tcPr>
            <w:tcW w:w="2977" w:type="dxa"/>
          </w:tcPr>
          <w:p w14:paraId="4624DC4F" w14:textId="64D75E08" w:rsidR="00D403C0" w:rsidRPr="004940DE" w:rsidRDefault="00D403C0" w:rsidP="00D403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03C0">
              <w:rPr>
                <w:rFonts w:ascii="Arial" w:hAnsi="Arial" w:cs="Arial"/>
                <w:sz w:val="20"/>
                <w:szCs w:val="20"/>
              </w:rPr>
              <w:t>Antônio Bruno Canuto Aragão</w:t>
            </w:r>
          </w:p>
        </w:tc>
        <w:tc>
          <w:tcPr>
            <w:tcW w:w="1559" w:type="dxa"/>
          </w:tcPr>
          <w:p w14:paraId="0F24A48F" w14:textId="60DB8BFC" w:rsidR="00D403C0" w:rsidRPr="004940DE" w:rsidRDefault="00D403C0" w:rsidP="00D403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11/10/2024</w:t>
            </w:r>
          </w:p>
        </w:tc>
        <w:tc>
          <w:tcPr>
            <w:tcW w:w="1276" w:type="dxa"/>
          </w:tcPr>
          <w:p w14:paraId="0BC9BDF8" w14:textId="5D797A6B" w:rsidR="00D403C0" w:rsidRDefault="00D403C0" w:rsidP="00D403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03C0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D403C0" w:rsidRPr="004940DE" w14:paraId="0CD4FFB7" w14:textId="77777777" w:rsidTr="00FE7DDD">
        <w:tc>
          <w:tcPr>
            <w:tcW w:w="3261" w:type="dxa"/>
          </w:tcPr>
          <w:p w14:paraId="283D2AEE" w14:textId="244D27D7" w:rsidR="00D403C0" w:rsidRPr="004940DE" w:rsidRDefault="00646E7F" w:rsidP="00D403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6E7F">
              <w:rPr>
                <w:rFonts w:ascii="Arial" w:hAnsi="Arial" w:cs="Arial"/>
                <w:sz w:val="20"/>
                <w:szCs w:val="20"/>
              </w:rPr>
              <w:t>5 º Aditivo de Prazo ao Contrato 073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Pr="00646E7F">
              <w:rPr>
                <w:rFonts w:ascii="Arial" w:hAnsi="Arial" w:cs="Arial"/>
                <w:sz w:val="20"/>
                <w:szCs w:val="20"/>
              </w:rPr>
              <w:t>2023</w:t>
            </w:r>
          </w:p>
        </w:tc>
        <w:tc>
          <w:tcPr>
            <w:tcW w:w="3260" w:type="dxa"/>
          </w:tcPr>
          <w:p w14:paraId="4DA4B118" w14:textId="6E3AE358" w:rsidR="00D403C0" w:rsidRPr="004940DE" w:rsidRDefault="00646E7F" w:rsidP="00D403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6E7F">
              <w:rPr>
                <w:rFonts w:ascii="Arial" w:hAnsi="Arial" w:cs="Arial"/>
                <w:sz w:val="20"/>
                <w:szCs w:val="20"/>
              </w:rPr>
              <w:t>JBSMA CONSTRUTORA E INCORPORAÇÃO LTDA - ME</w:t>
            </w:r>
          </w:p>
        </w:tc>
        <w:tc>
          <w:tcPr>
            <w:tcW w:w="3969" w:type="dxa"/>
          </w:tcPr>
          <w:p w14:paraId="422ACE3E" w14:textId="71D1D576" w:rsidR="00D403C0" w:rsidRPr="001524C8" w:rsidRDefault="00646E7F" w:rsidP="00D403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6E7F">
              <w:rPr>
                <w:rFonts w:ascii="Arial" w:hAnsi="Arial" w:cs="Arial"/>
                <w:sz w:val="20"/>
                <w:szCs w:val="20"/>
              </w:rPr>
              <w:t>Contratação de empresa especializada em obras e serviços de engenharia para Urbanização e Pavimentação de Vias no município de Porto da Folha/SE, na Avenida Lagoa Salgada.</w:t>
            </w:r>
          </w:p>
        </w:tc>
        <w:tc>
          <w:tcPr>
            <w:tcW w:w="2977" w:type="dxa"/>
          </w:tcPr>
          <w:p w14:paraId="7F370945" w14:textId="3C8B3E60" w:rsidR="00D403C0" w:rsidRPr="004940DE" w:rsidRDefault="00646E7F" w:rsidP="00D403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6E7F">
              <w:rPr>
                <w:rFonts w:ascii="Arial" w:hAnsi="Arial" w:cs="Arial"/>
                <w:sz w:val="20"/>
                <w:szCs w:val="20"/>
              </w:rPr>
              <w:t>Antônio Bruno Canuto Aragão</w:t>
            </w:r>
          </w:p>
        </w:tc>
        <w:tc>
          <w:tcPr>
            <w:tcW w:w="1559" w:type="dxa"/>
          </w:tcPr>
          <w:p w14:paraId="7D6B99B8" w14:textId="2803A032" w:rsidR="00D403C0" w:rsidRPr="004940DE" w:rsidRDefault="00646E7F" w:rsidP="00D403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25/10/2024</w:t>
            </w:r>
          </w:p>
        </w:tc>
        <w:tc>
          <w:tcPr>
            <w:tcW w:w="1276" w:type="dxa"/>
          </w:tcPr>
          <w:p w14:paraId="23F51936" w14:textId="1E45C9FC" w:rsidR="00D403C0" w:rsidRDefault="00D403C0" w:rsidP="00D403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03C0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</w:tbl>
    <w:p w14:paraId="78FABAE7" w14:textId="77777777" w:rsidR="006F1012" w:rsidRDefault="006F1012"/>
    <w:sectPr w:rsidR="006F1012" w:rsidSect="007A4ED2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307771" w14:textId="77777777" w:rsidR="003C7A87" w:rsidRDefault="003C7A87" w:rsidP="007A4ED2">
      <w:pPr>
        <w:spacing w:after="0" w:line="240" w:lineRule="auto"/>
      </w:pPr>
      <w:r>
        <w:separator/>
      </w:r>
    </w:p>
  </w:endnote>
  <w:endnote w:type="continuationSeparator" w:id="0">
    <w:p w14:paraId="34FBD42A" w14:textId="77777777" w:rsidR="003C7A87" w:rsidRDefault="003C7A87" w:rsidP="007A4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4E70D" w14:textId="77777777" w:rsidR="007A4ED2" w:rsidRDefault="007A4ED2" w:rsidP="007A4ED2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 xml:space="preserve">Endereço: Praça Padre Manoel José de Oliveira, 851 – Centro. </w:t>
    </w:r>
  </w:p>
  <w:p w14:paraId="25694F0C" w14:textId="654D750B" w:rsidR="007A4ED2" w:rsidRPr="007A4ED2" w:rsidRDefault="007A4ED2" w:rsidP="007A4ED2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>E-mail:</w:t>
    </w:r>
    <w:r w:rsidR="00FE7DDD" w:rsidRPr="00FE7DDD">
      <w:rPr>
        <w:rFonts w:asciiTheme="minorHAnsi" w:eastAsiaTheme="minorHAnsi" w:hAnsiTheme="minorHAnsi" w:cstheme="minorBidi"/>
        <w:lang w:eastAsia="en-US"/>
      </w:rPr>
      <w:t xml:space="preserve"> </w:t>
    </w:r>
    <w:hyperlink r:id="rId1" w:history="1">
      <w:r w:rsidR="00FE7DDD" w:rsidRPr="00FE7DDD">
        <w:rPr>
          <w:rStyle w:val="Hyperlink"/>
          <w:rFonts w:ascii="Arial" w:hAnsi="Arial" w:cs="Arial"/>
          <w:sz w:val="16"/>
          <w:szCs w:val="16"/>
          <w:shd w:val="clear" w:color="auto" w:fill="F9F9F9"/>
        </w:rPr>
        <w:t>licitacao@portodafolha.se.gov.br</w:t>
      </w:r>
    </w:hyperlink>
    <w:r>
      <w:rPr>
        <w:rFonts w:ascii="Arial" w:hAnsi="Arial" w:cs="Arial"/>
        <w:sz w:val="16"/>
        <w:szCs w:val="16"/>
        <w:shd w:val="clear" w:color="auto" w:fill="F9F9F9"/>
      </w:rPr>
      <w:t>. CNPJ: 13.131.982/00</w:t>
    </w:r>
    <w:r w:rsidR="00DA75AD">
      <w:rPr>
        <w:rFonts w:ascii="Arial" w:hAnsi="Arial" w:cs="Arial"/>
        <w:sz w:val="16"/>
        <w:szCs w:val="16"/>
        <w:shd w:val="clear" w:color="auto" w:fill="F9F9F9"/>
      </w:rPr>
      <w:t>0</w:t>
    </w:r>
    <w:r>
      <w:rPr>
        <w:rFonts w:ascii="Arial" w:hAnsi="Arial" w:cs="Arial"/>
        <w:sz w:val="16"/>
        <w:szCs w:val="16"/>
        <w:shd w:val="clear" w:color="auto" w:fill="F9F9F9"/>
      </w:rPr>
      <w:t>1-00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225FEA" w14:textId="77777777" w:rsidR="003C7A87" w:rsidRDefault="003C7A87" w:rsidP="007A4ED2">
      <w:pPr>
        <w:spacing w:after="0" w:line="240" w:lineRule="auto"/>
      </w:pPr>
      <w:r>
        <w:separator/>
      </w:r>
    </w:p>
  </w:footnote>
  <w:footnote w:type="continuationSeparator" w:id="0">
    <w:p w14:paraId="203FE632" w14:textId="77777777" w:rsidR="003C7A87" w:rsidRDefault="003C7A87" w:rsidP="007A4E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0B9A5" w14:textId="77777777" w:rsidR="007A4ED2" w:rsidRPr="00706335" w:rsidRDefault="007A4ED2" w:rsidP="007A4ED2">
    <w:pPr>
      <w:pStyle w:val="NormalWeb"/>
      <w:spacing w:before="0" w:beforeAutospacing="0" w:after="0" w:afterAutospacing="0"/>
      <w:jc w:val="right"/>
      <w:rPr>
        <w:rFonts w:asciiTheme="minorHAnsi" w:hAnsiTheme="minorHAnsi" w:cstheme="minorBidi"/>
        <w:color w:val="000000"/>
        <w:sz w:val="22"/>
        <w:szCs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F27B0B3" wp14:editId="50B28F14">
              <wp:simplePos x="0" y="0"/>
              <wp:positionH relativeFrom="page">
                <wp:align>left</wp:align>
              </wp:positionH>
              <wp:positionV relativeFrom="paragraph">
                <wp:posOffset>-448310</wp:posOffset>
              </wp:positionV>
              <wp:extent cx="10772775" cy="95250"/>
              <wp:effectExtent l="0" t="0" r="28575" b="19050"/>
              <wp:wrapNone/>
              <wp:docPr id="1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772775" cy="95250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75000"/>
                        </a:schemeClr>
                      </a:solidFill>
                      <a:ln w="12700">
                        <a:solidFill>
                          <a:schemeClr val="accent6">
                            <a:lumMod val="7500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B63653" id="Retângulo 1" o:spid="_x0000_s1026" style="position:absolute;margin-left:0;margin-top:-35.3pt;width:848.25pt;height:7.5pt;z-index:25166028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" fillcolor="#538135 [2409]" strokecolor="#538135 [2409]" strokeweight="1pt">
              <w10:wrap anchorx="page"/>
            </v:rect>
          </w:pict>
        </mc:Fallback>
      </mc:AlternateContent>
    </w:r>
    <w:r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59264" behindDoc="1" locked="0" layoutInCell="1" allowOverlap="1" wp14:anchorId="6D27DA1D" wp14:editId="2CE7814C">
          <wp:simplePos x="0" y="0"/>
          <wp:positionH relativeFrom="margin">
            <wp:align>center</wp:align>
          </wp:positionH>
          <wp:positionV relativeFrom="paragraph">
            <wp:posOffset>-128905</wp:posOffset>
          </wp:positionV>
          <wp:extent cx="790575" cy="621919"/>
          <wp:effectExtent l="0" t="0" r="0" b="698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219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F4EBEBD" w14:textId="77777777" w:rsidR="007A4ED2" w:rsidRDefault="007A4ED2" w:rsidP="007A4ED2">
    <w:pPr>
      <w:pStyle w:val="NormalWeb"/>
      <w:spacing w:before="0" w:beforeAutospacing="0" w:after="0" w:afterAutospacing="0"/>
      <w:jc w:val="center"/>
      <w:rPr>
        <w:rFonts w:asciiTheme="minorHAnsi" w:hAnsiTheme="minorHAnsi" w:cstheme="minorBidi"/>
        <w:b/>
        <w:bCs/>
        <w:color w:val="000000" w:themeColor="text1"/>
        <w:sz w:val="22"/>
        <w:szCs w:val="22"/>
      </w:rPr>
    </w:pPr>
  </w:p>
  <w:p w14:paraId="3AF843A9" w14:textId="77777777" w:rsidR="007A4ED2" w:rsidRDefault="007A4ED2" w:rsidP="007A4ED2">
    <w:pPr>
      <w:pStyle w:val="NormalWeb"/>
      <w:spacing w:before="0" w:beforeAutospacing="0" w:after="0" w:afterAutospacing="0"/>
      <w:jc w:val="center"/>
      <w:rPr>
        <w:rFonts w:asciiTheme="minorHAnsi" w:hAnsiTheme="minorHAnsi" w:cstheme="minorHAnsi"/>
        <w:b/>
        <w:bCs/>
        <w:color w:val="000000"/>
        <w:sz w:val="22"/>
        <w:szCs w:val="22"/>
      </w:rPr>
    </w:pPr>
  </w:p>
  <w:p w14:paraId="61486C8E" w14:textId="77777777" w:rsidR="007A4ED2" w:rsidRPr="00E57960" w:rsidRDefault="007A4ED2" w:rsidP="007A4ED2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ESTADO DE SERGIPE</w:t>
    </w:r>
  </w:p>
  <w:p w14:paraId="32796C56" w14:textId="77777777" w:rsidR="007A4ED2" w:rsidRPr="00E57960" w:rsidRDefault="007A4ED2" w:rsidP="007A4ED2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PREFEITURA MUNICIPAL DE PORTO DA FOLHA</w:t>
    </w:r>
  </w:p>
  <w:p w14:paraId="487D4368" w14:textId="275EFB02" w:rsidR="007A4ED2" w:rsidRPr="007A4ED2" w:rsidRDefault="007A4ED2" w:rsidP="007A4ED2">
    <w:pPr>
      <w:pStyle w:val="Cabealho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COMISSÃO PERMANENTE DE LICITAÇÃO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ED2"/>
    <w:rsid w:val="000018BD"/>
    <w:rsid w:val="000126EA"/>
    <w:rsid w:val="00026532"/>
    <w:rsid w:val="000321DC"/>
    <w:rsid w:val="000426F8"/>
    <w:rsid w:val="000478CD"/>
    <w:rsid w:val="0007580C"/>
    <w:rsid w:val="00081CFA"/>
    <w:rsid w:val="000944F4"/>
    <w:rsid w:val="000C72BE"/>
    <w:rsid w:val="000F4A84"/>
    <w:rsid w:val="000F6A2F"/>
    <w:rsid w:val="00166A56"/>
    <w:rsid w:val="00176625"/>
    <w:rsid w:val="001C0605"/>
    <w:rsid w:val="002525AE"/>
    <w:rsid w:val="002600E5"/>
    <w:rsid w:val="002D3889"/>
    <w:rsid w:val="002F437E"/>
    <w:rsid w:val="00304937"/>
    <w:rsid w:val="003067FE"/>
    <w:rsid w:val="00320965"/>
    <w:rsid w:val="003274D8"/>
    <w:rsid w:val="00335197"/>
    <w:rsid w:val="003516B2"/>
    <w:rsid w:val="0038624D"/>
    <w:rsid w:val="003A1235"/>
    <w:rsid w:val="003A22D8"/>
    <w:rsid w:val="003C7A87"/>
    <w:rsid w:val="003F6D9A"/>
    <w:rsid w:val="00407868"/>
    <w:rsid w:val="00471046"/>
    <w:rsid w:val="004A5F95"/>
    <w:rsid w:val="004B4331"/>
    <w:rsid w:val="004B4FA9"/>
    <w:rsid w:val="004D27D2"/>
    <w:rsid w:val="0050130E"/>
    <w:rsid w:val="0051349D"/>
    <w:rsid w:val="00515F9E"/>
    <w:rsid w:val="00544576"/>
    <w:rsid w:val="005508DE"/>
    <w:rsid w:val="005525C2"/>
    <w:rsid w:val="005626C8"/>
    <w:rsid w:val="00577816"/>
    <w:rsid w:val="00595BF7"/>
    <w:rsid w:val="005A6572"/>
    <w:rsid w:val="005F222A"/>
    <w:rsid w:val="00607E3E"/>
    <w:rsid w:val="00646E7F"/>
    <w:rsid w:val="006562A6"/>
    <w:rsid w:val="006621CB"/>
    <w:rsid w:val="00684C62"/>
    <w:rsid w:val="006A0F4C"/>
    <w:rsid w:val="006B7377"/>
    <w:rsid w:val="006D6D5C"/>
    <w:rsid w:val="006E74E5"/>
    <w:rsid w:val="006F1012"/>
    <w:rsid w:val="0070706F"/>
    <w:rsid w:val="007635FA"/>
    <w:rsid w:val="00772274"/>
    <w:rsid w:val="007952A7"/>
    <w:rsid w:val="007A04E4"/>
    <w:rsid w:val="007A08BF"/>
    <w:rsid w:val="007A4ED2"/>
    <w:rsid w:val="007D1663"/>
    <w:rsid w:val="007E265B"/>
    <w:rsid w:val="008129D0"/>
    <w:rsid w:val="00821C06"/>
    <w:rsid w:val="008233CA"/>
    <w:rsid w:val="00826A7A"/>
    <w:rsid w:val="008469B1"/>
    <w:rsid w:val="00856A4C"/>
    <w:rsid w:val="00866F73"/>
    <w:rsid w:val="00873DE2"/>
    <w:rsid w:val="008A0470"/>
    <w:rsid w:val="008B76FF"/>
    <w:rsid w:val="008C08A5"/>
    <w:rsid w:val="008D7732"/>
    <w:rsid w:val="00913300"/>
    <w:rsid w:val="009456FB"/>
    <w:rsid w:val="00973360"/>
    <w:rsid w:val="00994D1A"/>
    <w:rsid w:val="009C0BBA"/>
    <w:rsid w:val="009D1B3C"/>
    <w:rsid w:val="00A223C1"/>
    <w:rsid w:val="00A70C46"/>
    <w:rsid w:val="00AB107B"/>
    <w:rsid w:val="00AB4EF3"/>
    <w:rsid w:val="00AC57E9"/>
    <w:rsid w:val="00AD7172"/>
    <w:rsid w:val="00AF256D"/>
    <w:rsid w:val="00B102B9"/>
    <w:rsid w:val="00B30CEA"/>
    <w:rsid w:val="00B31E5B"/>
    <w:rsid w:val="00B6045E"/>
    <w:rsid w:val="00BB0DC7"/>
    <w:rsid w:val="00BB398A"/>
    <w:rsid w:val="00C03E40"/>
    <w:rsid w:val="00C54D4B"/>
    <w:rsid w:val="00C9378A"/>
    <w:rsid w:val="00CC17ED"/>
    <w:rsid w:val="00CC5519"/>
    <w:rsid w:val="00CF0DD5"/>
    <w:rsid w:val="00CF3C2D"/>
    <w:rsid w:val="00D11F5B"/>
    <w:rsid w:val="00D252E6"/>
    <w:rsid w:val="00D403C0"/>
    <w:rsid w:val="00D5787A"/>
    <w:rsid w:val="00D579A1"/>
    <w:rsid w:val="00D66064"/>
    <w:rsid w:val="00D93DD0"/>
    <w:rsid w:val="00DA3FBE"/>
    <w:rsid w:val="00DA75AD"/>
    <w:rsid w:val="00DB12E7"/>
    <w:rsid w:val="00DE12F6"/>
    <w:rsid w:val="00E24E5D"/>
    <w:rsid w:val="00E47A21"/>
    <w:rsid w:val="00E53984"/>
    <w:rsid w:val="00E63D71"/>
    <w:rsid w:val="00E647B7"/>
    <w:rsid w:val="00EA1A81"/>
    <w:rsid w:val="00EA37B4"/>
    <w:rsid w:val="00EB1979"/>
    <w:rsid w:val="00ED7C17"/>
    <w:rsid w:val="00EE39D4"/>
    <w:rsid w:val="00EE6B16"/>
    <w:rsid w:val="00F14691"/>
    <w:rsid w:val="00F67D55"/>
    <w:rsid w:val="00F91BDC"/>
    <w:rsid w:val="00FA6595"/>
    <w:rsid w:val="00FD0A80"/>
    <w:rsid w:val="00FD4077"/>
    <w:rsid w:val="00FE7DDD"/>
    <w:rsid w:val="00FF6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BB713"/>
  <w15:chartTrackingRefBased/>
  <w15:docId w15:val="{1E147AE2-10FB-4F01-B8D2-7E9B5F405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ED2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7A4ED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A4ED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A4ED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A4ED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A4ED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A4ED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A4ED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A4ED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A4ED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A4E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A4E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A4E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A4ED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A4ED2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A4ED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A4ED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A4ED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A4ED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A4E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7A4E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A4ED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7A4E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A4ED2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7A4ED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A4ED2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7A4ED2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A4E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A4ED2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A4ED2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A4ED2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7A4ED2"/>
  </w:style>
  <w:style w:type="paragraph" w:styleId="Rodap">
    <w:name w:val="footer"/>
    <w:basedOn w:val="Normal"/>
    <w:link w:val="RodapChar"/>
    <w:uiPriority w:val="99"/>
    <w:unhideWhenUsed/>
    <w:rsid w:val="007A4ED2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7A4ED2"/>
  </w:style>
  <w:style w:type="paragraph" w:styleId="NormalWeb">
    <w:name w:val="Normal (Web)"/>
    <w:basedOn w:val="Normal"/>
    <w:uiPriority w:val="99"/>
    <w:semiHidden/>
    <w:unhideWhenUsed/>
    <w:rsid w:val="007A4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7A4ED2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character" w:styleId="Hyperlink">
    <w:name w:val="Hyperlink"/>
    <w:basedOn w:val="Fontepargpadro"/>
    <w:uiPriority w:val="99"/>
    <w:unhideWhenUsed/>
    <w:rsid w:val="007A4ED2"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rsid w:val="007A4ED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FE7D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1</Pages>
  <Words>174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Controle Interno - Porto da Folha/SE</dc:creator>
  <cp:keywords/>
  <dc:description/>
  <cp:lastModifiedBy>Controle Interno - Porto da Folha/SE</cp:lastModifiedBy>
  <cp:revision>86</cp:revision>
  <dcterms:created xsi:type="dcterms:W3CDTF">2026-03-16T14:17:00Z</dcterms:created>
  <dcterms:modified xsi:type="dcterms:W3CDTF">2026-03-26T16:36:00Z</dcterms:modified>
</cp:coreProperties>
</file>