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212A6D7" w14:textId="77777777" w:rsidR="003F4CA8" w:rsidRDefault="003F4CA8" w:rsidP="003F4CA8">
      <w:pPr>
        <w:jc w:val="center"/>
        <w:rPr>
          <w:b/>
          <w:bCs/>
          <w:color w:val="000000" w:themeColor="text1"/>
        </w:rPr>
      </w:pPr>
    </w:p>
    <w:p w14:paraId="70973C47" w14:textId="77777777" w:rsidR="003F4CA8" w:rsidRPr="003F76B2" w:rsidRDefault="003F4CA8" w:rsidP="003F4CA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6B2">
        <w:rPr>
          <w:rFonts w:ascii="Arial" w:hAnsi="Arial" w:cs="Arial"/>
          <w:b/>
          <w:bCs/>
          <w:sz w:val="20"/>
          <w:szCs w:val="20"/>
        </w:rPr>
        <w:t>FISCAIS DE CONTRATOS DO FUNDO MUNICIPAL DE SAÚDE – JANEIRO DE 2026</w:t>
      </w:r>
    </w:p>
    <w:tbl>
      <w:tblPr>
        <w:tblStyle w:val="Tabelacomgrade"/>
        <w:tblW w:w="16087" w:type="dxa"/>
        <w:jc w:val="center"/>
        <w:tblLook w:val="04A0" w:firstRow="1" w:lastRow="0" w:firstColumn="1" w:lastColumn="0" w:noHBand="0" w:noVBand="1"/>
      </w:tblPr>
      <w:tblGrid>
        <w:gridCol w:w="2885"/>
        <w:gridCol w:w="2268"/>
        <w:gridCol w:w="2410"/>
        <w:gridCol w:w="4394"/>
        <w:gridCol w:w="2552"/>
        <w:gridCol w:w="1578"/>
      </w:tblGrid>
      <w:tr w:rsidR="003F4CA8" w:rsidRPr="003F76B2" w14:paraId="0E3E900C" w14:textId="77777777" w:rsidTr="00827402">
        <w:trPr>
          <w:jc w:val="center"/>
        </w:trPr>
        <w:tc>
          <w:tcPr>
            <w:tcW w:w="2885" w:type="dxa"/>
            <w:shd w:val="clear" w:color="auto" w:fill="E7E6E6" w:themeFill="background2"/>
          </w:tcPr>
          <w:p w14:paraId="74F05624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MODALIDADE</w:t>
            </w:r>
          </w:p>
        </w:tc>
        <w:tc>
          <w:tcPr>
            <w:tcW w:w="2268" w:type="dxa"/>
            <w:shd w:val="clear" w:color="auto" w:fill="E7E6E6" w:themeFill="background2"/>
          </w:tcPr>
          <w:p w14:paraId="4325A813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Nº DO CONTRATO</w:t>
            </w:r>
          </w:p>
        </w:tc>
        <w:tc>
          <w:tcPr>
            <w:tcW w:w="2410" w:type="dxa"/>
            <w:shd w:val="clear" w:color="auto" w:fill="E7E6E6" w:themeFill="background2"/>
          </w:tcPr>
          <w:p w14:paraId="16ADCAA1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394" w:type="dxa"/>
            <w:shd w:val="clear" w:color="auto" w:fill="E7E6E6" w:themeFill="background2"/>
          </w:tcPr>
          <w:p w14:paraId="24434148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552" w:type="dxa"/>
            <w:shd w:val="clear" w:color="auto" w:fill="E7E6E6" w:themeFill="background2"/>
          </w:tcPr>
          <w:p w14:paraId="432C22E0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578" w:type="dxa"/>
            <w:shd w:val="clear" w:color="auto" w:fill="E7E6E6" w:themeFill="background2"/>
          </w:tcPr>
          <w:p w14:paraId="0F42BC4D" w14:textId="77777777" w:rsidR="003F4CA8" w:rsidRPr="003F76B2" w:rsidRDefault="003F4CA8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3000CA" w:rsidRPr="003F76B2" w14:paraId="3D451BD4" w14:textId="77777777" w:rsidTr="00827402">
        <w:trPr>
          <w:jc w:val="center"/>
        </w:trPr>
        <w:tc>
          <w:tcPr>
            <w:tcW w:w="2885" w:type="dxa"/>
          </w:tcPr>
          <w:p w14:paraId="1128C712" w14:textId="77777777" w:rsidR="003000CA" w:rsidRPr="003F76B2" w:rsidRDefault="003000CA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Pregão Eletrônico SRP nº 021/2025</w:t>
            </w:r>
          </w:p>
        </w:tc>
        <w:tc>
          <w:tcPr>
            <w:tcW w:w="2268" w:type="dxa"/>
          </w:tcPr>
          <w:p w14:paraId="6469C58B" w14:textId="77777777" w:rsidR="003000CA" w:rsidRPr="003F76B2" w:rsidRDefault="003000CA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Contrato nº 001/2026</w:t>
            </w:r>
          </w:p>
        </w:tc>
        <w:tc>
          <w:tcPr>
            <w:tcW w:w="2410" w:type="dxa"/>
          </w:tcPr>
          <w:p w14:paraId="48CC54B1" w14:textId="77777777" w:rsidR="003000CA" w:rsidRPr="003F76B2" w:rsidRDefault="003000CA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NELI FEITOSA LTDA - EPP</w:t>
            </w:r>
          </w:p>
        </w:tc>
        <w:tc>
          <w:tcPr>
            <w:tcW w:w="4394" w:type="dxa"/>
          </w:tcPr>
          <w:p w14:paraId="61D9D30E" w14:textId="77777777" w:rsidR="003000CA" w:rsidRPr="003F76B2" w:rsidRDefault="003000CA" w:rsidP="00CE5C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Contratação de empresa para o fornecimento parcelado de combustível tipo Gasolina Comum e Diesel – S 10, destinados ao abastecimento da frota de veículos locados e próprios desta Prefeitura e dos Fundos Municipais de Saúde e Assistência Social durante o exercício de 2026.</w:t>
            </w:r>
          </w:p>
        </w:tc>
        <w:tc>
          <w:tcPr>
            <w:tcW w:w="2552" w:type="dxa"/>
          </w:tcPr>
          <w:p w14:paraId="3B7CF212" w14:textId="5B0C572D" w:rsidR="003000CA" w:rsidRPr="003F76B2" w:rsidRDefault="000F03DD" w:rsidP="000F03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578" w:type="dxa"/>
          </w:tcPr>
          <w:p w14:paraId="435F6226" w14:textId="77777777" w:rsidR="003000CA" w:rsidRPr="003F76B2" w:rsidRDefault="003000CA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BF6BBC" w:rsidRPr="003F76B2" w14:paraId="681E11AD" w14:textId="77777777" w:rsidTr="00827402">
        <w:trPr>
          <w:jc w:val="center"/>
        </w:trPr>
        <w:tc>
          <w:tcPr>
            <w:tcW w:w="2885" w:type="dxa"/>
          </w:tcPr>
          <w:p w14:paraId="1F496D8F" w14:textId="77777777" w:rsidR="00BF6BBC" w:rsidRPr="003F76B2" w:rsidRDefault="00BF6BBC" w:rsidP="00BF6BBC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Inexigibilidade nº 001/2026</w:t>
            </w:r>
          </w:p>
        </w:tc>
        <w:tc>
          <w:tcPr>
            <w:tcW w:w="2268" w:type="dxa"/>
          </w:tcPr>
          <w:p w14:paraId="5EFCBCBF" w14:textId="77777777" w:rsidR="00BF6BBC" w:rsidRPr="003F76B2" w:rsidRDefault="00BF6BBC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Contrato nº 002/2026</w:t>
            </w:r>
          </w:p>
        </w:tc>
        <w:tc>
          <w:tcPr>
            <w:tcW w:w="2410" w:type="dxa"/>
          </w:tcPr>
          <w:p w14:paraId="20E1D543" w14:textId="77777777" w:rsidR="00BF6BBC" w:rsidRPr="003F76B2" w:rsidRDefault="00BF6BBC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JEAN ERICSSON DA SILVA</w:t>
            </w:r>
          </w:p>
        </w:tc>
        <w:tc>
          <w:tcPr>
            <w:tcW w:w="4394" w:type="dxa"/>
          </w:tcPr>
          <w:p w14:paraId="12BF3812" w14:textId="77777777" w:rsidR="00BF6BBC" w:rsidRPr="003F76B2" w:rsidRDefault="00BF6BBC" w:rsidP="00CE5C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Locação de imóvel para funcionamento da Clínica de Fisioterapia deste Município.</w:t>
            </w:r>
          </w:p>
        </w:tc>
        <w:tc>
          <w:tcPr>
            <w:tcW w:w="2552" w:type="dxa"/>
          </w:tcPr>
          <w:p w14:paraId="6544711F" w14:textId="07DC554B" w:rsidR="00BF6BBC" w:rsidRPr="000F03DD" w:rsidRDefault="000F03DD" w:rsidP="000F03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0F03DD">
              <w:rPr>
                <w:rFonts w:ascii="Arial" w:hAnsi="Arial" w:cs="Arial"/>
                <w:sz w:val="20"/>
                <w:szCs w:val="20"/>
              </w:rPr>
              <w:t>Ana Carolina de Oliveira Feitosa Garcez</w:t>
            </w:r>
          </w:p>
        </w:tc>
        <w:tc>
          <w:tcPr>
            <w:tcW w:w="1578" w:type="dxa"/>
          </w:tcPr>
          <w:p w14:paraId="0DB4B205" w14:textId="77777777" w:rsidR="00BF6BBC" w:rsidRPr="003F76B2" w:rsidRDefault="00BF6BBC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  <w:tr w:rsidR="00BF6BBC" w:rsidRPr="003F76B2" w14:paraId="558C15AB" w14:textId="77777777" w:rsidTr="00827402">
        <w:trPr>
          <w:jc w:val="center"/>
        </w:trPr>
        <w:tc>
          <w:tcPr>
            <w:tcW w:w="2885" w:type="dxa"/>
          </w:tcPr>
          <w:p w14:paraId="64990BF6" w14:textId="77777777" w:rsidR="00BF6BBC" w:rsidRPr="003F76B2" w:rsidRDefault="00BF6BBC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Inexigibilidade nº 002/2026</w:t>
            </w:r>
          </w:p>
        </w:tc>
        <w:tc>
          <w:tcPr>
            <w:tcW w:w="2268" w:type="dxa"/>
          </w:tcPr>
          <w:p w14:paraId="5E6CCEB5" w14:textId="77777777" w:rsidR="00BF6BBC" w:rsidRPr="003F76B2" w:rsidRDefault="00BF6BBC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Contrato nº 003/2026</w:t>
            </w:r>
          </w:p>
        </w:tc>
        <w:tc>
          <w:tcPr>
            <w:tcW w:w="2410" w:type="dxa"/>
          </w:tcPr>
          <w:p w14:paraId="0F42D6A4" w14:textId="77777777" w:rsidR="00BF6BBC" w:rsidRPr="003F76B2" w:rsidRDefault="00BF6BBC" w:rsidP="00CE5CC8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VALDETÁRIO LIMA DE ARAÚJO OLIVEIRA</w:t>
            </w:r>
          </w:p>
        </w:tc>
        <w:tc>
          <w:tcPr>
            <w:tcW w:w="4394" w:type="dxa"/>
          </w:tcPr>
          <w:p w14:paraId="1230FFBD" w14:textId="5A2598FB" w:rsidR="00BF6BBC" w:rsidRPr="003F76B2" w:rsidRDefault="00BF6BBC" w:rsidP="00CE5CC8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Locação de imóvel para funcionamento do Almoxarifado da Secretaria Municipal de Saúde, situado na Rua Economista Ant</w:t>
            </w:r>
            <w:r w:rsidR="00827402">
              <w:rPr>
                <w:rFonts w:ascii="Arial" w:hAnsi="Arial" w:cs="Arial"/>
                <w:sz w:val="20"/>
                <w:szCs w:val="20"/>
              </w:rPr>
              <w:t>ô</w:t>
            </w:r>
            <w:r w:rsidRPr="003F76B2">
              <w:rPr>
                <w:rFonts w:ascii="Arial" w:hAnsi="Arial" w:cs="Arial"/>
                <w:sz w:val="20"/>
                <w:szCs w:val="20"/>
              </w:rPr>
              <w:t>nio Costa, S/N, Bairro Centro, neste Município.</w:t>
            </w:r>
          </w:p>
        </w:tc>
        <w:tc>
          <w:tcPr>
            <w:tcW w:w="2552" w:type="dxa"/>
          </w:tcPr>
          <w:p w14:paraId="44F77CA1" w14:textId="61196335" w:rsidR="00BF6BBC" w:rsidRPr="003F76B2" w:rsidRDefault="000F03DD" w:rsidP="000F03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Cleyton Daniel Rodrigues de Santana</w:t>
            </w:r>
          </w:p>
        </w:tc>
        <w:tc>
          <w:tcPr>
            <w:tcW w:w="1578" w:type="dxa"/>
          </w:tcPr>
          <w:p w14:paraId="657506A0" w14:textId="77777777" w:rsidR="00BF6BBC" w:rsidRPr="003F76B2" w:rsidRDefault="00BF6BBC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2C37D069" w14:textId="5CA1A208" w:rsidR="00BF6BBC" w:rsidRPr="001E0A35" w:rsidRDefault="003F4CA8" w:rsidP="001E0A35">
      <w:pPr>
        <w:tabs>
          <w:tab w:val="left" w:pos="5295"/>
        </w:tabs>
        <w:rPr>
          <w:rFonts w:ascii="Arial" w:hAnsi="Arial" w:cs="Arial"/>
          <w:sz w:val="18"/>
          <w:szCs w:val="18"/>
        </w:rPr>
      </w:pPr>
      <w:r w:rsidRPr="002D5D2F">
        <w:rPr>
          <w:rFonts w:ascii="Arial" w:hAnsi="Arial" w:cs="Arial"/>
          <w:sz w:val="18"/>
          <w:szCs w:val="18"/>
        </w:rPr>
        <w:tab/>
      </w:r>
    </w:p>
    <w:p w14:paraId="74430F0E" w14:textId="77777777" w:rsidR="002D5D2F" w:rsidRPr="003F76B2" w:rsidRDefault="002D5D2F" w:rsidP="002D5D2F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F76B2">
        <w:rPr>
          <w:rFonts w:ascii="Arial" w:hAnsi="Arial" w:cs="Arial"/>
          <w:b/>
          <w:bCs/>
          <w:sz w:val="20"/>
          <w:szCs w:val="20"/>
        </w:rPr>
        <w:t>FISCAIS DE ADITIVOS DA SECRETARIA MUNICIPAL DE SAÚDE – JANEIRO DE 2026</w:t>
      </w:r>
    </w:p>
    <w:tbl>
      <w:tblPr>
        <w:tblStyle w:val="Tabelacomgrade"/>
        <w:tblW w:w="15960" w:type="dxa"/>
        <w:jc w:val="center"/>
        <w:tblLook w:val="04A0" w:firstRow="1" w:lastRow="0" w:firstColumn="1" w:lastColumn="0" w:noHBand="0" w:noVBand="1"/>
      </w:tblPr>
      <w:tblGrid>
        <w:gridCol w:w="2821"/>
        <w:gridCol w:w="3402"/>
        <w:gridCol w:w="4111"/>
        <w:gridCol w:w="2693"/>
        <w:gridCol w:w="1418"/>
        <w:gridCol w:w="1515"/>
      </w:tblGrid>
      <w:tr w:rsidR="002D5D2F" w:rsidRPr="003F76B2" w14:paraId="0DFD78D4" w14:textId="77777777" w:rsidTr="00827402">
        <w:trPr>
          <w:jc w:val="center"/>
        </w:trPr>
        <w:tc>
          <w:tcPr>
            <w:tcW w:w="2821" w:type="dxa"/>
            <w:shd w:val="clear" w:color="auto" w:fill="E7E6E6" w:themeFill="background2"/>
          </w:tcPr>
          <w:p w14:paraId="4BA584CC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ADITIVO</w:t>
            </w:r>
          </w:p>
        </w:tc>
        <w:tc>
          <w:tcPr>
            <w:tcW w:w="3402" w:type="dxa"/>
            <w:shd w:val="clear" w:color="auto" w:fill="E7E6E6" w:themeFill="background2"/>
          </w:tcPr>
          <w:p w14:paraId="27E45190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CONTRATADO</w:t>
            </w:r>
          </w:p>
        </w:tc>
        <w:tc>
          <w:tcPr>
            <w:tcW w:w="4111" w:type="dxa"/>
            <w:shd w:val="clear" w:color="auto" w:fill="E7E6E6" w:themeFill="background2"/>
          </w:tcPr>
          <w:p w14:paraId="7D19D7C7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OBJETO</w:t>
            </w:r>
          </w:p>
        </w:tc>
        <w:tc>
          <w:tcPr>
            <w:tcW w:w="2693" w:type="dxa"/>
            <w:shd w:val="clear" w:color="auto" w:fill="E7E6E6" w:themeFill="background2"/>
          </w:tcPr>
          <w:p w14:paraId="6377DEA8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FISCAL</w:t>
            </w:r>
          </w:p>
        </w:tc>
        <w:tc>
          <w:tcPr>
            <w:tcW w:w="1418" w:type="dxa"/>
            <w:shd w:val="clear" w:color="auto" w:fill="E7E6E6" w:themeFill="background2"/>
          </w:tcPr>
          <w:p w14:paraId="08A5CC7E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DATA</w:t>
            </w:r>
          </w:p>
        </w:tc>
        <w:tc>
          <w:tcPr>
            <w:tcW w:w="1515" w:type="dxa"/>
            <w:shd w:val="clear" w:color="auto" w:fill="E7E6E6" w:themeFill="background2"/>
          </w:tcPr>
          <w:p w14:paraId="5BA2C21B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SITUAÇÃO</w:t>
            </w:r>
          </w:p>
        </w:tc>
      </w:tr>
      <w:tr w:rsidR="002D5D2F" w:rsidRPr="003F76B2" w14:paraId="76F41625" w14:textId="77777777" w:rsidTr="00827402">
        <w:trPr>
          <w:jc w:val="center"/>
        </w:trPr>
        <w:tc>
          <w:tcPr>
            <w:tcW w:w="2821" w:type="dxa"/>
          </w:tcPr>
          <w:p w14:paraId="50110986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1º Termo de Apostilamento ao Contrato nº 002/2026</w:t>
            </w:r>
          </w:p>
        </w:tc>
        <w:tc>
          <w:tcPr>
            <w:tcW w:w="3402" w:type="dxa"/>
          </w:tcPr>
          <w:p w14:paraId="38A72F79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ESCRITÓRIO REGIONAL DE PROCURADORIA E ASSISTENCIA CONTABIL LTDA</w:t>
            </w:r>
          </w:p>
        </w:tc>
        <w:tc>
          <w:tcPr>
            <w:tcW w:w="4111" w:type="dxa"/>
          </w:tcPr>
          <w:p w14:paraId="00D50DFA" w14:textId="77777777" w:rsidR="002D5D2F" w:rsidRPr="003F76B2" w:rsidRDefault="002D5D2F" w:rsidP="005C5196">
            <w:pPr>
              <w:jc w:val="both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Contratação de serviços especializados e natureza predominantemente intelectual na área de Contabilidade Pública.</w:t>
            </w:r>
          </w:p>
        </w:tc>
        <w:tc>
          <w:tcPr>
            <w:tcW w:w="2693" w:type="dxa"/>
          </w:tcPr>
          <w:p w14:paraId="12373A41" w14:textId="4934AAAD" w:rsidR="002D5D2F" w:rsidRPr="003F76B2" w:rsidRDefault="000F03DD" w:rsidP="000F03DD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</w:t>
            </w:r>
          </w:p>
        </w:tc>
        <w:tc>
          <w:tcPr>
            <w:tcW w:w="1418" w:type="dxa"/>
          </w:tcPr>
          <w:p w14:paraId="6BC27EDA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29/01/2026</w:t>
            </w:r>
          </w:p>
        </w:tc>
        <w:tc>
          <w:tcPr>
            <w:tcW w:w="1515" w:type="dxa"/>
          </w:tcPr>
          <w:p w14:paraId="1F897256" w14:textId="77777777" w:rsidR="002D5D2F" w:rsidRPr="003F76B2" w:rsidRDefault="002D5D2F" w:rsidP="005C5196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3F76B2">
              <w:rPr>
                <w:rFonts w:ascii="Arial" w:hAnsi="Arial" w:cs="Arial"/>
                <w:sz w:val="20"/>
                <w:szCs w:val="20"/>
              </w:rPr>
              <w:t>Vigente</w:t>
            </w:r>
          </w:p>
        </w:tc>
      </w:tr>
    </w:tbl>
    <w:p w14:paraId="0D027F88" w14:textId="77777777" w:rsidR="002D5D2F" w:rsidRPr="002D5D2F" w:rsidRDefault="002D5D2F" w:rsidP="003F4CA8">
      <w:pPr>
        <w:tabs>
          <w:tab w:val="left" w:pos="5295"/>
        </w:tabs>
        <w:rPr>
          <w:rFonts w:ascii="Arial" w:hAnsi="Arial" w:cs="Arial"/>
          <w:sz w:val="18"/>
          <w:szCs w:val="18"/>
        </w:rPr>
      </w:pPr>
    </w:p>
    <w:sectPr w:rsidR="002D5D2F" w:rsidRPr="002D5D2F" w:rsidSect="003F4CA8">
      <w:headerReference w:type="default" r:id="rId6"/>
      <w:footerReference w:type="default" r:id="rId7"/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E71538" w14:textId="77777777" w:rsidR="004E40ED" w:rsidRDefault="004E40ED" w:rsidP="003F4CA8">
      <w:pPr>
        <w:spacing w:after="0" w:line="240" w:lineRule="auto"/>
      </w:pPr>
      <w:r>
        <w:separator/>
      </w:r>
    </w:p>
  </w:endnote>
  <w:endnote w:type="continuationSeparator" w:id="0">
    <w:p w14:paraId="31317A3E" w14:textId="77777777" w:rsidR="004E40ED" w:rsidRDefault="004E40ED" w:rsidP="003F4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C38B42" w14:textId="77777777" w:rsidR="003F76B2" w:rsidRDefault="00BF6BBC" w:rsidP="003F76B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>Endereço: Praça Padre Manoel José de Oliveira, 851 –</w:t>
    </w:r>
    <w:r w:rsidR="003F76B2">
      <w:rPr>
        <w:rFonts w:ascii="Arial" w:hAnsi="Arial" w:cs="Arial"/>
        <w:sz w:val="16"/>
        <w:szCs w:val="16"/>
        <w:shd w:val="clear" w:color="auto" w:fill="F9F9F9"/>
      </w:rPr>
      <w:t xml:space="preserve"> Centro. </w:t>
    </w:r>
  </w:p>
  <w:p w14:paraId="6FC22F40" w14:textId="2A1C54C9" w:rsidR="003F76B2" w:rsidRPr="003F76B2" w:rsidRDefault="003F76B2" w:rsidP="003F76B2">
    <w:pPr>
      <w:pStyle w:val="Normal1"/>
      <w:pBdr>
        <w:top w:val="nil"/>
        <w:left w:val="nil"/>
        <w:bottom w:val="nil"/>
        <w:right w:val="nil"/>
        <w:between w:val="nil"/>
      </w:pBdr>
      <w:tabs>
        <w:tab w:val="center" w:pos="4252"/>
        <w:tab w:val="right" w:pos="8504"/>
      </w:tabs>
      <w:spacing w:after="0" w:line="240" w:lineRule="auto"/>
      <w:jc w:val="center"/>
      <w:rPr>
        <w:rFonts w:ascii="Arial" w:hAnsi="Arial" w:cs="Arial"/>
        <w:sz w:val="16"/>
        <w:szCs w:val="16"/>
        <w:shd w:val="clear" w:color="auto" w:fill="F9F9F9"/>
      </w:rPr>
    </w:pPr>
    <w:r>
      <w:rPr>
        <w:rFonts w:ascii="Arial" w:hAnsi="Arial" w:cs="Arial"/>
        <w:sz w:val="16"/>
        <w:szCs w:val="16"/>
        <w:shd w:val="clear" w:color="auto" w:fill="F9F9F9"/>
      </w:rPr>
      <w:t xml:space="preserve">E-mail: </w:t>
    </w:r>
    <w:hyperlink r:id="rId1" w:history="1">
      <w:r w:rsidR="00827402" w:rsidRPr="000D2075">
        <w:rPr>
          <w:rStyle w:val="Hyperlink"/>
          <w:rFonts w:ascii="Arial" w:hAnsi="Arial" w:cs="Arial"/>
          <w:sz w:val="16"/>
          <w:szCs w:val="16"/>
          <w:shd w:val="clear" w:color="auto" w:fill="F9F9F9"/>
        </w:rPr>
        <w:t>licitacao@portodafolha.se.gov.br</w:t>
      </w:r>
    </w:hyperlink>
    <w:r>
      <w:rPr>
        <w:rFonts w:ascii="Arial" w:hAnsi="Arial" w:cs="Arial"/>
        <w:sz w:val="16"/>
        <w:szCs w:val="16"/>
        <w:shd w:val="clear" w:color="auto" w:fill="F9F9F9"/>
      </w:rPr>
      <w:t>. CNPJ: 13.131.982/00</w:t>
    </w:r>
    <w:r w:rsidR="00FF730A">
      <w:rPr>
        <w:rFonts w:ascii="Arial" w:hAnsi="Arial" w:cs="Arial"/>
        <w:sz w:val="16"/>
        <w:szCs w:val="16"/>
        <w:shd w:val="clear" w:color="auto" w:fill="F9F9F9"/>
      </w:rPr>
      <w:t>0</w:t>
    </w:r>
    <w:r>
      <w:rPr>
        <w:rFonts w:ascii="Arial" w:hAnsi="Arial" w:cs="Arial"/>
        <w:sz w:val="16"/>
        <w:szCs w:val="16"/>
        <w:shd w:val="clear" w:color="auto" w:fill="F9F9F9"/>
      </w:rPr>
      <w:t>1-00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85037E" w14:textId="77777777" w:rsidR="004E40ED" w:rsidRDefault="004E40ED" w:rsidP="003F4CA8">
      <w:pPr>
        <w:spacing w:after="0" w:line="240" w:lineRule="auto"/>
      </w:pPr>
      <w:r>
        <w:separator/>
      </w:r>
    </w:p>
  </w:footnote>
  <w:footnote w:type="continuationSeparator" w:id="0">
    <w:p w14:paraId="11707820" w14:textId="77777777" w:rsidR="004E40ED" w:rsidRDefault="004E40ED" w:rsidP="003F4C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396EB0" w14:textId="1564F1EC" w:rsidR="003F4CA8" w:rsidRDefault="00000000" w:rsidP="001E0A35">
    <w:pPr>
      <w:pStyle w:val="NormalWeb"/>
      <w:spacing w:before="0" w:beforeAutospacing="0" w:after="0" w:afterAutospacing="0"/>
      <w:jc w:val="center"/>
      <w:rPr>
        <w:rFonts w:ascii="Arial" w:hAnsi="Arial" w:cs="Arial"/>
        <w:color w:val="000000"/>
        <w:sz w:val="20"/>
        <w:szCs w:val="20"/>
      </w:rPr>
    </w:pPr>
    <w:r>
      <w:rPr>
        <w:noProof/>
      </w:rPr>
      <w:pict w14:anchorId="5BCCDEDA">
        <v:rect id="Retângulo 1" o:spid="_x0000_s1025" style="position:absolute;left:0;text-align:left;margin-left:0;margin-top:-35.3pt;width:848.25pt;height:7.5pt;z-index:251660288;visibility:visible;mso-position-horizontal:left;mso-position-horizont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FEaNhQIAANYFAAAOAAAAZHJzL2Uyb0RvYy54bWy0VMFu2zAMvQ/YPwi6r7aDplmDOkXQosOA&#10;ri3WDj2rslQLkERNUuJkXz9KdpysC3YYtotMiuQj+Szy4nJjNFkLHxTYmlYnJSXCcmiUfa3pt6eb&#10;Dx8pCZHZhmmwoqZbEejl4v27i87NxQRa0I3wBEFsmHeupm2Mbl4UgbfCsHACTlg0SvCGRVT9a9F4&#10;1iG60cWkLM+KDnzjPHARAt5e90a6yPhSCh7vpQwiEl1TrC3m0+fzJZ3F4oLNXz1zreJDGewvqjBM&#10;WUw6Ql2zyMjKq9+gjOIeAsh4wsEUIKXiIveA3VTlm24eW+ZE7gXJCW6kKfw7WH63fnQPHmnoXJgH&#10;FFMXG+lN+mJ9ZJPJ2o5kiU0kHC+rcjabzGZTSjgaz6eTaWaz2Ec7H+InAYYkoaYef0bmiK1vQ8SM&#10;6LpzSckCaNXcKK2zkh6AuNKerBn+Osa5sPEsh+uV+QJNfz+bluUubX4zKSQj/4Km7X9NgI2kDMWe&#10;wizFrRYpr7ZfhSSqQdImuYOx0sPmqt7Uskb016m1471lwIQska0RewA4RlyV3jlWOfinUJGHYwwu&#10;/1RYHzxG5Mxg4xhslAV/DEDHMXPvvyOppyax9ALN9sETD/1oBsdvFD6XWxbiA/M4izi1uF/iPR5S&#10;Q1dTGCRKWvA/jt0nfxwRtFLS4WzXNHxfMS8o0Z8tDs95dXqalkFWTqezCSr+0PJyaLErcwX4Bivc&#10;ZI5nMflHvROlB/OMa2iZsqKJWY65a8qj3ylXsd85uMi4WC6zGy4Ax+KtfXQ8gSdW0zg8bZ6Zd8PM&#10;RJy2O9jtATZ/Mzq9b4q0sFxFkCrP1Z7XgW9cHvn/D4subadDPXvt1/HiJwAAAP//AwBQSwMEFAAG&#10;AAgAAAAhAIqkRvvdAAAACQEAAA8AAABkcnMvZG93bnJldi54bWxMj8FOwzAQRO9I/IO1SNxah0ox&#10;NMSpUCQQB1SJlg9w4yUJ2OvI3rbh73FPcJyd1cybejN7J04Y0xhIw92yAIHUBTtSr+Fj/7x4AJHY&#10;kDUuEGr4wQSb5vqqNpUNZ3rH0457kUMoVUbDwDxVUqZuQG/SMkxI2fsM0RvOMvbSRnPO4d7JVVEo&#10;6c1IuWEwE7YDdt+7o9fA4/Zr1YY2vc428Hbtuqhe3rS+vZmfHkEwzvz3DBf8jA5NZjqEI9kknIY8&#10;hDUs7gsF4mKrtSpBHPKpLBXIppb/FzS/AAAA//8DAFBLAQItABQABgAIAAAAIQC2gziS/gAAAOEB&#10;AAATAAAAAAAAAAAAAAAAAAAAAABbQ29udGVudF9UeXBlc10ueG1sUEsBAi0AFAAGAAgAAAAhADj9&#10;If/WAAAAlAEAAAsAAAAAAAAAAAAAAAAALwEAAF9yZWxzLy5yZWxzUEsBAi0AFAAGAAgAAAAhALcU&#10;Ro2FAgAA1gUAAA4AAAAAAAAAAAAAAAAALgIAAGRycy9lMm9Eb2MueG1sUEsBAi0AFAAGAAgAAAAh&#10;AIqkRvvdAAAACQEAAA8AAAAAAAAAAAAAAAAA3wQAAGRycy9kb3ducmV2LnhtbFBLBQYAAAAABAAE&#10;APMAAADpBQAAAAA=&#10;" fillcolor="#538135 [2409]" strokecolor="#538135 [2409]" strokeweight="1pt">
          <w10:wrap anchorx="page"/>
        </v:rect>
      </w:pict>
    </w:r>
    <w:r w:rsidR="003F4CA8">
      <w:rPr>
        <w:rFonts w:ascii="Calibri" w:hAnsi="Calibri" w:cs="Calibri"/>
        <w:noProof/>
        <w:color w:val="000000"/>
        <w:bdr w:val="none" w:sz="0" w:space="0" w:color="auto" w:frame="1"/>
      </w:rPr>
      <w:drawing>
        <wp:anchor distT="0" distB="0" distL="114300" distR="114300" simplePos="0" relativeHeight="251659264" behindDoc="1" locked="0" layoutInCell="1" allowOverlap="1" wp14:anchorId="5D8E306D" wp14:editId="32E4C0A2">
          <wp:simplePos x="0" y="0"/>
          <wp:positionH relativeFrom="margin">
            <wp:posOffset>4081780</wp:posOffset>
          </wp:positionH>
          <wp:positionV relativeFrom="paragraph">
            <wp:posOffset>-214249</wp:posOffset>
          </wp:positionV>
          <wp:extent cx="790575" cy="621919"/>
          <wp:effectExtent l="0" t="0" r="0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1441" cy="622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14:paraId="6258055E" w14:textId="77777777" w:rsid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/>
        <w:sz w:val="20"/>
        <w:szCs w:val="20"/>
      </w:rPr>
    </w:pPr>
  </w:p>
  <w:p w14:paraId="65D2C029" w14:textId="77777777" w:rsid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b/>
        <w:bCs/>
        <w:color w:val="000000"/>
        <w:sz w:val="20"/>
        <w:szCs w:val="20"/>
      </w:rPr>
    </w:pPr>
  </w:p>
  <w:p w14:paraId="6122DD01" w14:textId="77777777" w:rsidR="003F4CA8" w:rsidRP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3F4CA8">
      <w:rPr>
        <w:rFonts w:ascii="Arial" w:hAnsi="Arial" w:cs="Arial"/>
        <w:color w:val="000000"/>
        <w:sz w:val="20"/>
        <w:szCs w:val="20"/>
      </w:rPr>
      <w:t>ESTADO DE SERGIPE</w:t>
    </w:r>
  </w:p>
  <w:p w14:paraId="11854FB9" w14:textId="77777777" w:rsidR="003F4CA8" w:rsidRPr="003F4CA8" w:rsidRDefault="003F4CA8" w:rsidP="003F4CA8">
    <w:pPr>
      <w:pStyle w:val="NormalWeb"/>
      <w:spacing w:before="0" w:beforeAutospacing="0" w:after="0" w:afterAutospacing="0"/>
      <w:jc w:val="center"/>
      <w:rPr>
        <w:rFonts w:ascii="Arial" w:hAnsi="Arial" w:cs="Arial"/>
        <w:sz w:val="20"/>
        <w:szCs w:val="20"/>
      </w:rPr>
    </w:pPr>
    <w:r w:rsidRPr="003F4CA8">
      <w:rPr>
        <w:rFonts w:ascii="Arial" w:hAnsi="Arial" w:cs="Arial"/>
        <w:color w:val="000000"/>
        <w:sz w:val="20"/>
        <w:szCs w:val="20"/>
      </w:rPr>
      <w:t>PREFEITURA MUNICIPAL DE PORTO DA FOLHA</w:t>
    </w:r>
  </w:p>
  <w:p w14:paraId="42503650" w14:textId="77777777" w:rsidR="003F4CA8" w:rsidRPr="003F4CA8" w:rsidRDefault="003F4CA8" w:rsidP="003F4CA8">
    <w:pPr>
      <w:pStyle w:val="Cabealho"/>
      <w:jc w:val="center"/>
      <w:rPr>
        <w:rFonts w:cstheme="minorHAnsi"/>
      </w:rPr>
    </w:pPr>
    <w:r w:rsidRPr="003F4CA8">
      <w:rPr>
        <w:rFonts w:ascii="Arial" w:hAnsi="Arial" w:cs="Arial"/>
        <w:color w:val="000000"/>
        <w:sz w:val="20"/>
        <w:szCs w:val="20"/>
      </w:rPr>
      <w:t>COMISSÃO PERMANENTE DE LICITAÇÃO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F4CA8"/>
    <w:rsid w:val="000F03DD"/>
    <w:rsid w:val="00112FD7"/>
    <w:rsid w:val="00142E26"/>
    <w:rsid w:val="001B4D47"/>
    <w:rsid w:val="001E0A35"/>
    <w:rsid w:val="002D5D2F"/>
    <w:rsid w:val="003000CA"/>
    <w:rsid w:val="003F4CA8"/>
    <w:rsid w:val="003F76B2"/>
    <w:rsid w:val="004E40ED"/>
    <w:rsid w:val="007E1C83"/>
    <w:rsid w:val="00827402"/>
    <w:rsid w:val="0087687B"/>
    <w:rsid w:val="009038D8"/>
    <w:rsid w:val="009B7C9A"/>
    <w:rsid w:val="00A6250E"/>
    <w:rsid w:val="00B67C66"/>
    <w:rsid w:val="00BF6BBC"/>
    <w:rsid w:val="00CA21E0"/>
    <w:rsid w:val="00F5395D"/>
    <w:rsid w:val="00FD0E01"/>
    <w:rsid w:val="00FF730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D74A961"/>
  <w15:docId w15:val="{842815D0-11E5-4FEA-8A28-396FEDDF3E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t-BR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4CA8"/>
    <w:pPr>
      <w:spacing w:line="259" w:lineRule="auto"/>
    </w:pPr>
    <w:rPr>
      <w:kern w:val="0"/>
      <w:sz w:val="22"/>
      <w:szCs w:val="22"/>
    </w:rPr>
  </w:style>
  <w:style w:type="paragraph" w:styleId="Ttulo1">
    <w:name w:val="heading 1"/>
    <w:basedOn w:val="Normal"/>
    <w:next w:val="Normal"/>
    <w:link w:val="Ttulo1Char"/>
    <w:uiPriority w:val="9"/>
    <w:qFormat/>
    <w:rsid w:val="003F4CA8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rsid w:val="003F4CA8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F4CA8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28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3F4CA8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24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rsid w:val="003F4CA8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3F4CA8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24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3F4CA8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24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3F4CA8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24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3F4CA8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3F4CA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Fontepargpadro"/>
    <w:link w:val="Ttulo2"/>
    <w:uiPriority w:val="9"/>
    <w:semiHidden/>
    <w:rsid w:val="003F4CA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F4CA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Fontepargpadro"/>
    <w:link w:val="Ttulo4"/>
    <w:uiPriority w:val="9"/>
    <w:semiHidden/>
    <w:rsid w:val="003F4CA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Fontepargpadro"/>
    <w:link w:val="Ttulo5"/>
    <w:uiPriority w:val="9"/>
    <w:semiHidden/>
    <w:rsid w:val="003F4CA8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3F4CA8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Fontepargpadro"/>
    <w:link w:val="Ttulo7"/>
    <w:uiPriority w:val="9"/>
    <w:semiHidden/>
    <w:rsid w:val="003F4CA8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Fontepargpadro"/>
    <w:link w:val="Ttulo8"/>
    <w:uiPriority w:val="9"/>
    <w:semiHidden/>
    <w:rsid w:val="003F4CA8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Fontepargpadro"/>
    <w:link w:val="Ttulo9"/>
    <w:uiPriority w:val="9"/>
    <w:semiHidden/>
    <w:rsid w:val="003F4CA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har"/>
    <w:uiPriority w:val="10"/>
    <w:qFormat/>
    <w:rsid w:val="003F4CA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Fontepargpadro"/>
    <w:link w:val="Ttulo"/>
    <w:uiPriority w:val="10"/>
    <w:rsid w:val="003F4CA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har"/>
    <w:uiPriority w:val="11"/>
    <w:qFormat/>
    <w:rsid w:val="003F4CA8"/>
    <w:pPr>
      <w:numPr>
        <w:ilvl w:val="1"/>
      </w:numPr>
      <w:spacing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28"/>
    </w:rPr>
  </w:style>
  <w:style w:type="character" w:customStyle="1" w:styleId="SubttuloChar">
    <w:name w:val="Subtítulo Char"/>
    <w:basedOn w:val="Fontepargpadro"/>
    <w:link w:val="Subttulo"/>
    <w:uiPriority w:val="11"/>
    <w:rsid w:val="003F4CA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o">
    <w:name w:val="Quote"/>
    <w:basedOn w:val="Normal"/>
    <w:next w:val="Normal"/>
    <w:link w:val="CitaoChar"/>
    <w:uiPriority w:val="29"/>
    <w:qFormat/>
    <w:rsid w:val="003F4CA8"/>
    <w:pPr>
      <w:spacing w:before="160" w:line="278" w:lineRule="auto"/>
      <w:jc w:val="center"/>
    </w:pPr>
    <w:rPr>
      <w:i/>
      <w:iCs/>
      <w:color w:val="404040" w:themeColor="text1" w:themeTint="BF"/>
      <w:kern w:val="2"/>
      <w:sz w:val="24"/>
      <w:szCs w:val="24"/>
    </w:rPr>
  </w:style>
  <w:style w:type="character" w:customStyle="1" w:styleId="CitaoChar">
    <w:name w:val="Citação Char"/>
    <w:basedOn w:val="Fontepargpadro"/>
    <w:link w:val="Citao"/>
    <w:uiPriority w:val="29"/>
    <w:rsid w:val="003F4CA8"/>
    <w:rPr>
      <w:i/>
      <w:iCs/>
      <w:color w:val="404040" w:themeColor="text1" w:themeTint="BF"/>
    </w:rPr>
  </w:style>
  <w:style w:type="paragraph" w:styleId="PargrafodaLista">
    <w:name w:val="List Paragraph"/>
    <w:basedOn w:val="Normal"/>
    <w:uiPriority w:val="34"/>
    <w:qFormat/>
    <w:rsid w:val="003F4CA8"/>
    <w:pPr>
      <w:spacing w:line="278" w:lineRule="auto"/>
      <w:ind w:left="720"/>
      <w:contextualSpacing/>
    </w:pPr>
    <w:rPr>
      <w:kern w:val="2"/>
      <w:sz w:val="24"/>
      <w:szCs w:val="24"/>
    </w:rPr>
  </w:style>
  <w:style w:type="character" w:styleId="nfaseIntensa">
    <w:name w:val="Intense Emphasis"/>
    <w:basedOn w:val="Fontepargpadro"/>
    <w:uiPriority w:val="21"/>
    <w:qFormat/>
    <w:rsid w:val="003F4CA8"/>
    <w:rPr>
      <w:i/>
      <w:iCs/>
      <w:color w:val="2F5496" w:themeColor="accent1" w:themeShade="BF"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3F4CA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i/>
      <w:iCs/>
      <w:color w:val="2F5496" w:themeColor="accent1" w:themeShade="BF"/>
      <w:kern w:val="2"/>
      <w:sz w:val="24"/>
      <w:szCs w:val="24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3F4CA8"/>
    <w:rPr>
      <w:i/>
      <w:iCs/>
      <w:color w:val="2F5496" w:themeColor="accent1" w:themeShade="BF"/>
    </w:rPr>
  </w:style>
  <w:style w:type="character" w:styleId="RefernciaIntensa">
    <w:name w:val="Intense Reference"/>
    <w:basedOn w:val="Fontepargpadro"/>
    <w:uiPriority w:val="32"/>
    <w:qFormat/>
    <w:rsid w:val="003F4CA8"/>
    <w:rPr>
      <w:b/>
      <w:bCs/>
      <w:smallCaps/>
      <w:color w:val="2F5496" w:themeColor="accent1" w:themeShade="BF"/>
      <w:spacing w:val="5"/>
    </w:rPr>
  </w:style>
  <w:style w:type="paragraph" w:styleId="Cabealho">
    <w:name w:val="header"/>
    <w:basedOn w:val="Normal"/>
    <w:link w:val="CabealhoChar"/>
    <w:uiPriority w:val="99"/>
    <w:unhideWhenUsed/>
    <w:rsid w:val="003F4CA8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CabealhoChar">
    <w:name w:val="Cabeçalho Char"/>
    <w:basedOn w:val="Fontepargpadro"/>
    <w:link w:val="Cabealho"/>
    <w:uiPriority w:val="99"/>
    <w:rsid w:val="003F4CA8"/>
  </w:style>
  <w:style w:type="paragraph" w:styleId="Rodap">
    <w:name w:val="footer"/>
    <w:basedOn w:val="Normal"/>
    <w:link w:val="RodapChar"/>
    <w:uiPriority w:val="99"/>
    <w:unhideWhenUsed/>
    <w:rsid w:val="003F4CA8"/>
    <w:pPr>
      <w:tabs>
        <w:tab w:val="center" w:pos="4252"/>
        <w:tab w:val="right" w:pos="8504"/>
      </w:tabs>
      <w:spacing w:after="0" w:line="240" w:lineRule="auto"/>
    </w:pPr>
    <w:rPr>
      <w:kern w:val="2"/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3F4CA8"/>
  </w:style>
  <w:style w:type="paragraph" w:styleId="NormalWeb">
    <w:name w:val="Normal (Web)"/>
    <w:basedOn w:val="Normal"/>
    <w:uiPriority w:val="99"/>
    <w:semiHidden/>
    <w:unhideWhenUsed/>
    <w:rsid w:val="003F4C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table" w:styleId="Tabelacomgrade">
    <w:name w:val="Table Grid"/>
    <w:basedOn w:val="Tabelanormal"/>
    <w:uiPriority w:val="39"/>
    <w:rsid w:val="003F4CA8"/>
    <w:pPr>
      <w:spacing w:after="0" w:line="240" w:lineRule="auto"/>
    </w:pPr>
    <w:rPr>
      <w:kern w:val="0"/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rmal1">
    <w:name w:val="Normal1"/>
    <w:rsid w:val="002D5D2F"/>
    <w:pPr>
      <w:spacing w:after="200" w:line="276" w:lineRule="auto"/>
    </w:pPr>
    <w:rPr>
      <w:rFonts w:ascii="Calibri" w:eastAsia="Calibri" w:hAnsi="Calibri" w:cs="Calibri"/>
      <w:kern w:val="0"/>
      <w:sz w:val="22"/>
      <w:szCs w:val="22"/>
      <w:lang w:eastAsia="pt-BR"/>
    </w:rPr>
  </w:style>
  <w:style w:type="character" w:styleId="Hyperlink">
    <w:name w:val="Hyperlink"/>
    <w:basedOn w:val="Fontepargpadro"/>
    <w:uiPriority w:val="99"/>
    <w:unhideWhenUsed/>
    <w:rsid w:val="003F76B2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82740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licitacao@portodafolha.se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212</Words>
  <Characters>1148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Controle Interno - Porto da Folha/SE</dc:creator>
  <cp:keywords/>
  <dc:description/>
  <cp:lastModifiedBy>Controle Interno - Porto da Folha/SE</cp:lastModifiedBy>
  <cp:revision>7</cp:revision>
  <dcterms:created xsi:type="dcterms:W3CDTF">2026-03-02T16:44:00Z</dcterms:created>
  <dcterms:modified xsi:type="dcterms:W3CDTF">2026-05-18T16:19:00Z</dcterms:modified>
</cp:coreProperties>
</file>